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07" w:rsidRDefault="00F45C07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F45C07" w:rsidRDefault="00F45C07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F45C07" w:rsidRDefault="00F45C07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3"/>
        <w:gridCol w:w="4825"/>
      </w:tblGrid>
      <w:tr w:rsidR="00F45C07" w:rsidTr="00381E6A">
        <w:tc>
          <w:tcPr>
            <w:tcW w:w="4889" w:type="dxa"/>
          </w:tcPr>
          <w:p w:rsidR="00F45C07" w:rsidRDefault="00F45C07" w:rsidP="00381E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F45C07" w:rsidRDefault="00F658EF" w:rsidP="00381E6A">
            <w:pPr>
              <w:rPr>
                <w:sz w:val="22"/>
                <w:szCs w:val="22"/>
              </w:rPr>
            </w:pPr>
            <w:r w:rsidRPr="00F658EF">
              <w:rPr>
                <w:sz w:val="22"/>
                <w:szCs w:val="22"/>
              </w:rPr>
              <w:t>ASP Giovanni Ottavio Bufalini</w:t>
            </w:r>
          </w:p>
          <w:p w:rsidR="00F45C07" w:rsidRDefault="00F45C07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S. Bartolomeo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F45C07" w:rsidRDefault="00F45C07" w:rsidP="006373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5C07" w:rsidRDefault="00F45C07" w:rsidP="00637367">
      <w:pPr>
        <w:ind w:left="4248" w:firstLine="708"/>
        <w:jc w:val="center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2E2967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>DOMANDA DI PARTECIPAZIONE ALL</w:t>
      </w:r>
      <w:r w:rsidR="002E2967">
        <w:rPr>
          <w:sz w:val="20"/>
          <w:szCs w:val="20"/>
        </w:rPr>
        <w:t xml:space="preserve">’ASTA PUBBLICA </w:t>
      </w:r>
      <w:r>
        <w:rPr>
          <w:sz w:val="20"/>
          <w:szCs w:val="20"/>
        </w:rPr>
        <w:t xml:space="preserve">PER </w:t>
      </w:r>
      <w:r w:rsidRPr="006C209F">
        <w:rPr>
          <w:sz w:val="20"/>
          <w:szCs w:val="20"/>
        </w:rPr>
        <w:t xml:space="preserve">LA VENDITA DI N° </w:t>
      </w:r>
      <w:r w:rsidR="002E2967" w:rsidRPr="002E2967">
        <w:rPr>
          <w:sz w:val="20"/>
          <w:szCs w:val="20"/>
        </w:rPr>
        <w:t>1 TERRENO POSTO IN COMUNE DI CITERNA (PG) LOC.TÀ PISTRINO IN PROSSIMITA’ COMPARTO COMMERCIALE S2 – FOGLIO 12 P.LLA 2035</w:t>
      </w:r>
    </w:p>
    <w:p w:rsidR="002E2967" w:rsidRPr="002E2967" w:rsidRDefault="002E2967" w:rsidP="002E2967"/>
    <w:p w:rsidR="00F45C07" w:rsidRDefault="00F45C07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F45C07" w:rsidRDefault="00F45C07" w:rsidP="00637367">
      <w:pPr>
        <w:jc w:val="both"/>
        <w:rPr>
          <w:i/>
          <w:iCs/>
          <w:sz w:val="22"/>
          <w:szCs w:val="22"/>
        </w:rPr>
      </w:pPr>
    </w:p>
    <w:p w:rsidR="00F45C07" w:rsidRDefault="00F45C07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F45C07" w:rsidRDefault="00F45C07" w:rsidP="0063736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45C07" w:rsidRPr="00DF1BCD" w:rsidRDefault="00F45C07" w:rsidP="00637367">
      <w:pPr>
        <w:jc w:val="center"/>
        <w:rPr>
          <w:b/>
          <w:bCs/>
          <w:sz w:val="22"/>
          <w:szCs w:val="22"/>
        </w:rPr>
      </w:pP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di non essere interdetto, inabilitato, fallito o sottoposto ad altra procedura concorsuale e che a suo </w:t>
      </w:r>
      <w:r w:rsidRPr="00DC4AD9">
        <w:rPr>
          <w:rStyle w:val="CharacterStyle2"/>
          <w:rFonts w:ascii="Times New Roman" w:hAnsi="Times New Roman" w:cs="Times New Roman"/>
          <w:spacing w:val="8"/>
          <w:sz w:val="22"/>
          <w:szCs w:val="20"/>
        </w:rPr>
        <w:t>carico non sono in corso procedure per la dichiarazione di alcuno di tali stati;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non aver riportato condanne penali che comportino la perdita o sospensione della capacità di contrarre con la Pubblica Amministrazione;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conoscere ed accettare senza riserva alcuna il presente avviso di asta pubblica;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aver verificato lo stato di fatto e di diritto in cui si trova l’immobile oggetto del presente avviso di asta pubblica;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10"/>
          <w:sz w:val="22"/>
          <w:szCs w:val="20"/>
        </w:rPr>
        <w:t xml:space="preserve">di impegnarsi a firmare il contratto di compravendita con spese di stipula e trasferimento </w:t>
      </w: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interamente a proprio carico, comprese quelle eventuali derivanti dalle formalità previste dall'art. 8 della L. 26 maggio 1965 n. 590;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che nei propri confronti non sussistono sentenze penali di condanna che comportino la perdita o la sospensione della capacità di contrattare con la </w:t>
      </w:r>
      <w:proofErr w:type="gramStart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P.A</w:t>
      </w:r>
      <w:proofErr w:type="gramEnd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, né sussistono le cause di divieto, di decadenza o di sospensione di cui al </w:t>
      </w:r>
      <w:proofErr w:type="spellStart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D.Lgs.</w:t>
      </w:r>
      <w:proofErr w:type="spellEnd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 6 settembre 2011, n. 159 (Codice delle leggi antimafia);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non trovarsi in stato di fallimento, liquidazione, concordato preventivo o amministrazione controllata e che tali procedure non si sono verificate nell'ultimo quinquennio.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prendere atto che l’immobile viene venduto a corpo, nello stato di fatto e di diritto in cui si trova, con tutte le servitù attive e passive, apparenti e non apparenti, anche non dichiarate e di accettare tali condizioni;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aver visitato l’immobile prima della formulazione dell’offerta, e di accettare incondizionatamente lo stato di fatto dell’immobile, della sua destinazione d’uso in base a quanto previsto dal PRG del Comune di Citerna e di aver preso coscienza ed esatta cognizione di tutti i vincoli che sullo stesso gravano, di aver preso visione del bene oggetto dell'offerta.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di essere a conoscenza che saranno a propria cura e onere, le spese correlate e/o derivanti dal rogito, l’imposta di registro, le relative volture e trascrizioni e/o ogni altra spesa inerente o conseguente alla compravendita;</w:t>
      </w:r>
    </w:p>
    <w:p w:rsidR="00DC4AD9" w:rsidRPr="00DC4AD9" w:rsidRDefault="00DC4AD9" w:rsidP="00DC4AD9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0"/>
        </w:rPr>
      </w:pPr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di essere informato ai sensi dell'art.13 del </w:t>
      </w:r>
      <w:proofErr w:type="spellStart"/>
      <w:proofErr w:type="gramStart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D.Lgs</w:t>
      </w:r>
      <w:proofErr w:type="gramEnd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>.</w:t>
      </w:r>
      <w:proofErr w:type="spellEnd"/>
      <w:r w:rsidRPr="00DC4AD9">
        <w:rPr>
          <w:rStyle w:val="CharacterStyle2"/>
          <w:rFonts w:ascii="Times New Roman" w:hAnsi="Times New Roman" w:cs="Times New Roman"/>
          <w:spacing w:val="9"/>
          <w:sz w:val="22"/>
          <w:szCs w:val="20"/>
        </w:rPr>
        <w:t xml:space="preserve"> 196/2003, che i dati personali raccolti saranno trattati, anche se con strumenti informatici esclusivamente nell'ambito del procedimento per il quale la presente dichiarazione viene resa.</w:t>
      </w:r>
    </w:p>
    <w:p w:rsidR="00F45C07" w:rsidRDefault="00F45C07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C07" w:rsidRDefault="00F45C07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F45C07" w:rsidRDefault="00F45C07" w:rsidP="00637367">
      <w:pPr>
        <w:rPr>
          <w:sz w:val="22"/>
          <w:szCs w:val="22"/>
        </w:rPr>
      </w:pP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77F95">
        <w:rPr>
          <w:sz w:val="22"/>
          <w:szCs w:val="22"/>
        </w:rPr>
        <w:t>Procura speciale, nel caso di intervento di un procuratore speciale;</w:t>
      </w: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 xml:space="preserve">Attestazione </w:t>
      </w:r>
      <w:r w:rsidRPr="00877F95">
        <w:rPr>
          <w:i/>
          <w:iCs/>
          <w:sz w:val="22"/>
          <w:szCs w:val="22"/>
        </w:rPr>
        <w:t>cauzione provvisoria</w:t>
      </w:r>
      <w:r w:rsidRPr="00877F95">
        <w:rPr>
          <w:sz w:val="22"/>
          <w:szCs w:val="22"/>
        </w:rPr>
        <w:t xml:space="preserve"> in originale</w:t>
      </w:r>
      <w:r w:rsidRPr="00877F95">
        <w:rPr>
          <w:b/>
          <w:bCs/>
          <w:sz w:val="22"/>
          <w:szCs w:val="22"/>
        </w:rPr>
        <w:t xml:space="preserve"> </w:t>
      </w:r>
      <w:r w:rsidRPr="00877F95">
        <w:rPr>
          <w:sz w:val="22"/>
          <w:szCs w:val="22"/>
        </w:rPr>
        <w:t>a garanzia dell’offerta, per una cifra pari al 10</w:t>
      </w:r>
      <w:proofErr w:type="gramStart"/>
      <w:r w:rsidRPr="00877F95">
        <w:rPr>
          <w:sz w:val="22"/>
          <w:szCs w:val="22"/>
        </w:rPr>
        <w:t>%  del</w:t>
      </w:r>
      <w:proofErr w:type="gramEnd"/>
      <w:r w:rsidRPr="00877F95">
        <w:rPr>
          <w:sz w:val="22"/>
          <w:szCs w:val="22"/>
        </w:rPr>
        <w:t xml:space="preserve"> prezzo base indicato nel bando, da prestarsi in uno dei seguenti modi: 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fideiussione bancaria o assicurativa; 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titoli del Debito Pubblico o garantito dallo Stato al corso del giorno del deposito; </w:t>
      </w:r>
    </w:p>
    <w:p w:rsidR="00F45C07" w:rsidRDefault="00F45C07" w:rsidP="00927EFA">
      <w:pPr>
        <w:pStyle w:val="rtf1BodyTextIndent"/>
        <w:numPr>
          <w:ilvl w:val="1"/>
          <w:numId w:val="2"/>
        </w:numPr>
        <w:rPr>
          <w:sz w:val="22"/>
          <w:szCs w:val="22"/>
        </w:rPr>
      </w:pPr>
      <w:r w:rsidRPr="00A81BA9">
        <w:rPr>
          <w:sz w:val="22"/>
          <w:szCs w:val="22"/>
        </w:rPr>
        <w:t xml:space="preserve">versamento sul c/c bancario intestato </w:t>
      </w:r>
      <w:r>
        <w:rPr>
          <w:sz w:val="22"/>
          <w:szCs w:val="22"/>
        </w:rPr>
        <w:t>all’</w:t>
      </w:r>
      <w:r w:rsidR="00927EFA" w:rsidRPr="00927EFA">
        <w:rPr>
          <w:sz w:val="22"/>
          <w:szCs w:val="22"/>
        </w:rPr>
        <w:t xml:space="preserve">ASP Giovanni Ottavio Bufalini </w:t>
      </w:r>
      <w:r w:rsidRPr="00A81BA9">
        <w:rPr>
          <w:sz w:val="22"/>
          <w:szCs w:val="22"/>
        </w:rPr>
        <w:t xml:space="preserve">con coordinate IBAN: </w:t>
      </w:r>
      <w:r>
        <w:rPr>
          <w:b/>
          <w:bCs/>
          <w:spacing w:val="3"/>
        </w:rPr>
        <w:t>IT54E0631521698100000300006</w:t>
      </w:r>
      <w:r w:rsidRPr="00A81BA9">
        <w:rPr>
          <w:sz w:val="22"/>
          <w:szCs w:val="22"/>
        </w:rPr>
        <w:t>, presso la Tesoreria Casse di Risparmio dell'Umbria filiale di Città di Castello - Piazza Matteotti</w:t>
      </w:r>
      <w:r>
        <w:rPr>
          <w:sz w:val="22"/>
          <w:szCs w:val="22"/>
        </w:rPr>
        <w:t>;</w:t>
      </w:r>
    </w:p>
    <w:p w:rsidR="00F45C07" w:rsidRDefault="00F45C07" w:rsidP="00927EFA">
      <w:pPr>
        <w:pStyle w:val="rtf1BodyTextInden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Assegno circolare intestato </w:t>
      </w:r>
      <w:r w:rsidRPr="00A81BA9">
        <w:rPr>
          <w:sz w:val="22"/>
          <w:szCs w:val="22"/>
        </w:rPr>
        <w:t>all'</w:t>
      </w:r>
      <w:bookmarkStart w:id="0" w:name="_GoBack"/>
      <w:bookmarkEnd w:id="0"/>
      <w:r w:rsidR="00927EFA" w:rsidRPr="00927EFA">
        <w:rPr>
          <w:sz w:val="22"/>
          <w:szCs w:val="22"/>
        </w:rPr>
        <w:t>ASP Giovanni Ottavio Bufalini</w:t>
      </w:r>
      <w:r w:rsidRPr="00927EFA">
        <w:rPr>
          <w:sz w:val="22"/>
          <w:szCs w:val="22"/>
        </w:rPr>
        <w:t>.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F45C07" w:rsidRDefault="00F45C07" w:rsidP="00637367">
      <w:pPr>
        <w:rPr>
          <w:i/>
          <w:iCs/>
        </w:rPr>
      </w:pPr>
    </w:p>
    <w:p w:rsidR="00F45C07" w:rsidRDefault="00F45C07" w:rsidP="00637367"/>
    <w:p w:rsidR="00F45C07" w:rsidRDefault="00F45C07"/>
    <w:p w:rsidR="00F45C07" w:rsidRDefault="00F45C07"/>
    <w:p w:rsidR="00F45C07" w:rsidRDefault="00F45C07"/>
    <w:p w:rsidR="00F45C07" w:rsidRDefault="00F45C07"/>
    <w:p w:rsidR="00F45C07" w:rsidRDefault="00F45C07"/>
    <w:p w:rsidR="00F45C07" w:rsidRDefault="00F45C07">
      <w:r w:rsidRPr="004840B1">
        <w:t>Allegare copia fotostatica di un documento di identità personale, in corso di validità, del/</w:t>
      </w:r>
      <w:proofErr w:type="gramStart"/>
      <w:r w:rsidRPr="004840B1">
        <w:t>dei sottoscrittore</w:t>
      </w:r>
      <w:proofErr w:type="gramEnd"/>
      <w:r w:rsidRPr="004840B1">
        <w:t>/i.</w:t>
      </w:r>
    </w:p>
    <w:p w:rsidR="00F45C07" w:rsidRDefault="00F45C07"/>
    <w:p w:rsidR="00F45C07" w:rsidRDefault="00F45C07"/>
    <w:p w:rsidR="00F45C07" w:rsidRDefault="00F45C07"/>
    <w:sectPr w:rsidR="00F45C07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7"/>
    <w:rsid w:val="001C5080"/>
    <w:rsid w:val="002E2967"/>
    <w:rsid w:val="0034558C"/>
    <w:rsid w:val="00381E6A"/>
    <w:rsid w:val="003C74E2"/>
    <w:rsid w:val="004840B1"/>
    <w:rsid w:val="004C54FC"/>
    <w:rsid w:val="005C1D1B"/>
    <w:rsid w:val="005D4FF5"/>
    <w:rsid w:val="0062019A"/>
    <w:rsid w:val="00637367"/>
    <w:rsid w:val="006C209F"/>
    <w:rsid w:val="00877F95"/>
    <w:rsid w:val="008F2538"/>
    <w:rsid w:val="00927EFA"/>
    <w:rsid w:val="00983E09"/>
    <w:rsid w:val="00A81BA9"/>
    <w:rsid w:val="00AC4D15"/>
    <w:rsid w:val="00B52F53"/>
    <w:rsid w:val="00CB56BB"/>
    <w:rsid w:val="00D12E10"/>
    <w:rsid w:val="00DA016A"/>
    <w:rsid w:val="00DB2D2B"/>
    <w:rsid w:val="00DC4AD9"/>
    <w:rsid w:val="00DF1BCD"/>
    <w:rsid w:val="00ED7A01"/>
    <w:rsid w:val="00F15D45"/>
    <w:rsid w:val="00F45C07"/>
    <w:rsid w:val="00F45D61"/>
    <w:rsid w:val="00F658EF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83CB5"/>
  <w15:docId w15:val="{5312D0F1-0391-4636-856D-EC66E0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e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e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e"/>
    <w:uiPriority w:val="99"/>
    <w:rsid w:val="00637367"/>
    <w:pPr>
      <w:jc w:val="both"/>
    </w:pPr>
  </w:style>
  <w:style w:type="character" w:styleId="Rimandocommento">
    <w:name w:val="annotation reference"/>
    <w:basedOn w:val="Carpredefinitoparagrafo"/>
    <w:uiPriority w:val="99"/>
    <w:semiHidden/>
    <w:rsid w:val="00DF1B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1B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e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8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A9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81E6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3970</Characters>
  <Application>Microsoft Office Word</Application>
  <DocSecurity>0</DocSecurity>
  <Lines>33</Lines>
  <Paragraphs>9</Paragraphs>
  <ScaleCrop>false</ScaleCrop>
  <Company>Comune di Gubbio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graziano scurria</cp:lastModifiedBy>
  <cp:revision>6</cp:revision>
  <dcterms:created xsi:type="dcterms:W3CDTF">2018-04-23T15:42:00Z</dcterms:created>
  <dcterms:modified xsi:type="dcterms:W3CDTF">2018-04-23T15:45:00Z</dcterms:modified>
</cp:coreProperties>
</file>